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EE" w:rsidRDefault="002E1EEE" w:rsidP="00DB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Проект </w:t>
      </w:r>
    </w:p>
    <w:p w:rsidR="0023589E" w:rsidRPr="002E1EEE" w:rsidRDefault="002E1EEE" w:rsidP="00DB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EEE">
        <w:rPr>
          <w:rFonts w:ascii="Times New Roman" w:hAnsi="Times New Roman" w:cs="Times New Roman"/>
          <w:b/>
          <w:sz w:val="28"/>
          <w:szCs w:val="28"/>
        </w:rPr>
        <w:t>Семейная мастерская «Дом добрых дел»</w:t>
      </w:r>
    </w:p>
    <w:p w:rsidR="00DC2569" w:rsidRPr="00DC2569" w:rsidRDefault="00DC2569" w:rsidP="00DB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6050"/>
      </w:tblGrid>
      <w:tr w:rsidR="00591771" w:rsidRPr="005D216A" w:rsidTr="000056DD">
        <w:trPr>
          <w:trHeight w:val="584"/>
        </w:trPr>
        <w:tc>
          <w:tcPr>
            <w:tcW w:w="3357" w:type="dxa"/>
          </w:tcPr>
          <w:p w:rsidR="00591771" w:rsidRPr="005D216A" w:rsidRDefault="002E1EEE" w:rsidP="00DB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6214" w:type="dxa"/>
          </w:tcPr>
          <w:p w:rsidR="00DD4E18" w:rsidRPr="00444F53" w:rsidRDefault="005D216A" w:rsidP="002E1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53">
              <w:rPr>
                <w:rFonts w:ascii="Times New Roman" w:hAnsi="Times New Roman" w:cs="Times New Roman"/>
                <w:sz w:val="28"/>
                <w:szCs w:val="28"/>
              </w:rPr>
              <w:t xml:space="preserve">Митюхин Иван </w:t>
            </w:r>
          </w:p>
        </w:tc>
      </w:tr>
      <w:tr w:rsidR="00F34A7C" w:rsidRPr="005D216A" w:rsidTr="000056DD">
        <w:trPr>
          <w:trHeight w:val="690"/>
        </w:trPr>
        <w:tc>
          <w:tcPr>
            <w:tcW w:w="3357" w:type="dxa"/>
          </w:tcPr>
          <w:p w:rsidR="00F34A7C" w:rsidRPr="005D216A" w:rsidRDefault="00591771" w:rsidP="00DB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16A"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6214" w:type="dxa"/>
          </w:tcPr>
          <w:p w:rsidR="00DD4E18" w:rsidRPr="00444F53" w:rsidRDefault="000056DD" w:rsidP="0000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5D216A" w:rsidRPr="00444F53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4A7C" w:rsidRPr="005D216A" w:rsidTr="000056DD">
        <w:trPr>
          <w:trHeight w:val="545"/>
        </w:trPr>
        <w:tc>
          <w:tcPr>
            <w:tcW w:w="3357" w:type="dxa"/>
          </w:tcPr>
          <w:p w:rsidR="00F34A7C" w:rsidRPr="005D216A" w:rsidRDefault="00591771" w:rsidP="0059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16A"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6214" w:type="dxa"/>
          </w:tcPr>
          <w:p w:rsidR="00DD4E18" w:rsidRPr="00444F53" w:rsidRDefault="005D216A" w:rsidP="0000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53">
              <w:rPr>
                <w:rFonts w:ascii="Times New Roman" w:hAnsi="Times New Roman" w:cs="Times New Roman"/>
                <w:sz w:val="28"/>
                <w:szCs w:val="28"/>
              </w:rPr>
              <w:t>Социальные проекты, образовательные проекты</w:t>
            </w:r>
          </w:p>
        </w:tc>
      </w:tr>
    </w:tbl>
    <w:p w:rsidR="00DB6A32" w:rsidRPr="005D216A" w:rsidRDefault="00DB6A32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Pr="00F34B03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СВЕДЕНИЯ О ПРОЕКТЕ </w:t>
      </w:r>
    </w:p>
    <w:p w:rsidR="00927667" w:rsidRPr="00F34B03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160"/>
        <w:gridCol w:w="2803"/>
        <w:gridCol w:w="126"/>
        <w:gridCol w:w="3125"/>
      </w:tblGrid>
      <w:tr w:rsidR="00927667" w:rsidRPr="002E1EEE" w:rsidTr="00481A48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214" w:type="dxa"/>
            <w:gridSpan w:val="3"/>
            <w:vAlign w:val="center"/>
          </w:tcPr>
          <w:p w:rsidR="00927667" w:rsidRPr="002E1EEE" w:rsidRDefault="00481A48" w:rsidP="00481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мастерская «Дом добрых дел»</w:t>
            </w:r>
          </w:p>
          <w:p w:rsidR="00927667" w:rsidRPr="002E1EEE" w:rsidRDefault="00927667" w:rsidP="00481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6214" w:type="dxa"/>
            <w:gridSpan w:val="3"/>
          </w:tcPr>
          <w:p w:rsidR="00D706CE" w:rsidRPr="002E1EEE" w:rsidRDefault="00D706CE" w:rsidP="00D706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Почти 20% старшеклассников не разговаривает со своими родителями больше 10 мин подряд в течение месяца. Это не может не сказаться на их развитии: было установлено, что дети, воспитывающиеся в неполных семьях, «достраивают» семью в своих фантазиях об отце</w:t>
            </w:r>
            <w:r w:rsidRPr="002E1E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06CE" w:rsidRPr="002E1EEE" w:rsidRDefault="00D706CE" w:rsidP="00D706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культурно-исторической теории развития Л.С. Выготского развитие личности ребенка опосредованно его отношениями </w:t>
            </w:r>
            <w:r w:rsidR="005C4DEE" w:rsidRPr="002E1E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Формирование высших психических функций происходит только в рамках совместной деятельности ребенка и взрослого.</w:t>
            </w:r>
            <w:r w:rsidRPr="002E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EEE">
              <w:rPr>
                <w:rFonts w:ascii="Times New Roman" w:hAnsi="Times New Roman" w:cs="Times New Roman"/>
                <w:sz w:val="24"/>
                <w:szCs w:val="24"/>
              </w:rPr>
              <w:br/>
              <w:t>Проблемы семьи, вопросы семейного воспитания, влияния семьи на развитие личности ребенка становятся все более актуальными. В настоящее время существует большое количество исследований роли матери, влияния материнства на развитие личности женщины и ребенка. Роль отца в развитии ребенка, его воспитании и социализации мало изучена, хотя этот вопрос актуален и практически значим при подготовке в области семейной психологии, а также при составлении программ психологического сопровождения семьи.</w:t>
            </w:r>
          </w:p>
          <w:p w:rsidR="00D706CE" w:rsidRPr="002E1EEE" w:rsidRDefault="00D706CE" w:rsidP="005C4DEE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Статистика свидетельствует, что переход к рыночной системе хозяйствования, а также длящийся в настоящее время мировой финансовый кризис весьма болезненно отразились на состоянии семьи как социального института. Демографы фиксируют катастрофическое падение рождаемости, социологи отмечают рост числа асоциальных семей и предсказывают снижение жизненного уровня, падение нравственных устоев семейного воспитания.</w:t>
            </w:r>
          </w:p>
          <w:p w:rsidR="00927667" w:rsidRPr="002E1EEE" w:rsidRDefault="00D706CE" w:rsidP="005C4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Семья, будучи социальным институтом, безусловно, находится под влиянием общества, и с точки зрения перспектив его развития, его обновления особую социальную ценность имеет именно молодая семья, </w:t>
            </w:r>
            <w:r w:rsidRPr="002E1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представляющая собой важный фактор социально-экономических и демографических перемен.</w:t>
            </w:r>
          </w:p>
        </w:tc>
      </w:tr>
      <w:tr w:rsidR="00927667" w:rsidRPr="002E1EEE" w:rsidTr="00E57AA1">
        <w:trPr>
          <w:trHeight w:val="278"/>
          <w:jc w:val="center"/>
        </w:trPr>
        <w:tc>
          <w:tcPr>
            <w:tcW w:w="3357" w:type="dxa"/>
            <w:gridSpan w:val="2"/>
            <w:vMerge w:val="restart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2891" w:type="dxa"/>
          </w:tcPr>
          <w:p w:rsidR="00927667" w:rsidRPr="002E1EEE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Дата старта</w:t>
            </w:r>
          </w:p>
        </w:tc>
        <w:tc>
          <w:tcPr>
            <w:tcW w:w="3323" w:type="dxa"/>
            <w:gridSpan w:val="2"/>
          </w:tcPr>
          <w:p w:rsidR="00927667" w:rsidRPr="002E1EEE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927667" w:rsidRPr="002E1EEE" w:rsidTr="00481A48">
        <w:trPr>
          <w:trHeight w:val="528"/>
          <w:jc w:val="center"/>
        </w:trPr>
        <w:tc>
          <w:tcPr>
            <w:tcW w:w="3357" w:type="dxa"/>
            <w:gridSpan w:val="2"/>
            <w:vMerge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27667" w:rsidRPr="002E1EEE" w:rsidRDefault="00481A48" w:rsidP="00481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3323" w:type="dxa"/>
            <w:gridSpan w:val="2"/>
            <w:vAlign w:val="center"/>
          </w:tcPr>
          <w:p w:rsidR="00481A48" w:rsidRPr="002E1EEE" w:rsidRDefault="00481A48" w:rsidP="00481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214" w:type="dxa"/>
            <w:gridSpan w:val="3"/>
          </w:tcPr>
          <w:p w:rsidR="00927667" w:rsidRPr="002E1EEE" w:rsidRDefault="00481A48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г. о. Тольятти</w:t>
            </w:r>
          </w:p>
          <w:p w:rsidR="00927667" w:rsidRPr="002E1EEE" w:rsidRDefault="00481A48" w:rsidP="00481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214" w:type="dxa"/>
            <w:gridSpan w:val="3"/>
          </w:tcPr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Семьи с детьми</w:t>
            </w:r>
          </w:p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Решаемая проблема </w:t>
            </w:r>
          </w:p>
        </w:tc>
        <w:tc>
          <w:tcPr>
            <w:tcW w:w="6214" w:type="dxa"/>
            <w:gridSpan w:val="3"/>
          </w:tcPr>
          <w:p w:rsidR="00927667" w:rsidRPr="002E1EEE" w:rsidRDefault="00444F53" w:rsidP="005C4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Помочь детям и их родителям взаимодействовать друг с другом на основе общего дела, общих интересов, используя для этого разные деятельности. 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Теоретическое обоснование проекта: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- недостаточность знаний у детей о столярной профессии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- Низкий уровень знаний о том, что можно сделать своими руками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- незаинтересованность родителей в совместной работе с детьми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- неумение организовывать совместную деятельность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проекта</w:t>
            </w:r>
          </w:p>
        </w:tc>
        <w:tc>
          <w:tcPr>
            <w:tcW w:w="6214" w:type="dxa"/>
            <w:gridSpan w:val="3"/>
          </w:tcPr>
          <w:p w:rsidR="00927667" w:rsidRPr="002E1EEE" w:rsidRDefault="00444F53" w:rsidP="005C4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большинстве 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современных 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семей тем для разговора между родителями и детьми становится всё меньше. А общее дело, которое появится в  Доме добрых дел, исправит такую проблему.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br/>
            </w:r>
            <w:r w:rsidR="005C4DEE" w:rsidRPr="002E1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выяснили, что п</w:t>
            </w:r>
            <w:r w:rsidRPr="002E1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осле проведения</w:t>
            </w:r>
            <w:r w:rsidR="005C4DEE" w:rsidRPr="002E1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Дня добрых дел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был выявлен 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семейный интерес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совместной работе. По опросам людей, принимавших участие в таком проекте, стало ясно, что данный вид дея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тельности актуален и необходим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</w:t>
            </w:r>
            <w:r w:rsidR="005C4DEE"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ществу</w:t>
            </w: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214" w:type="dxa"/>
            <w:gridSpan w:val="3"/>
          </w:tcPr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укреплению семьи, накоплению у детей различных бытовых навыков посредством проведения занятий.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освоение детьми навыков работы с различными инструментами;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информацией о различных материалах и технологиях обработки;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кругозора;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в детях уверенности важности семьи в их жизни;</w:t>
            </w:r>
          </w:p>
          <w:p w:rsidR="00927667" w:rsidRPr="002E1EEE" w:rsidRDefault="00444F53" w:rsidP="00E57AA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заинтересованность родителей в совместной работе с детьми.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не менее двух занятий с детьми и родителями в течение месяца;</w:t>
            </w:r>
          </w:p>
          <w:p w:rsidR="00444F53" w:rsidRPr="002E1EEE" w:rsidRDefault="00444F53" w:rsidP="00444F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привлечение не менее 5 волонтеров на каждое мероприятие; воспитание ценностей добра и взаимопомощи;</w:t>
            </w:r>
          </w:p>
          <w:p w:rsidR="00444F53" w:rsidRPr="002E1EEE" w:rsidRDefault="00444F53" w:rsidP="00444F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выходное анкетирование в конце года и получение не менее 4.0 балла по показателям заинтересованности детей и родителей;</w:t>
            </w:r>
          </w:p>
          <w:p w:rsidR="00444F53" w:rsidRPr="002E1EEE" w:rsidRDefault="00444F53" w:rsidP="00444F53">
            <w:pPr>
              <w:ind w:left="2" w:firstLine="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участие детей со своими подделками в 5 всероссийских конкурсах в год;</w:t>
            </w:r>
          </w:p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проведение мастер-классов с приглашенными специалистами по актуальной теме занятия с периодичностью раз в 2 месяца.  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пространства (наполнение материалами, мебелью);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образовательной программы;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(приглашение специалистов, видеотрансляция);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аккаунта и группы в социальных сетях, работа с рекламой и СМИ;</w:t>
            </w:r>
          </w:p>
          <w:p w:rsidR="00927667" w:rsidRPr="002E1EEE" w:rsidRDefault="00444F53" w:rsidP="00E57AA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«День скворца», различных выставок и дня открытых дверей в мастерской.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Возможность коммерциализации проекта</w:t>
            </w:r>
          </w:p>
        </w:tc>
        <w:tc>
          <w:tcPr>
            <w:tcW w:w="6214" w:type="dxa"/>
            <w:gridSpan w:val="3"/>
          </w:tcPr>
          <w:p w:rsidR="005C4DEE" w:rsidRPr="002E1EEE" w:rsidRDefault="00444F53" w:rsidP="005C4DE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занятия, проходящие по просьбе родителей, в связи с нехв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аткой мест в бесплатных группах.</w:t>
            </w:r>
          </w:p>
          <w:p w:rsidR="005C4DEE" w:rsidRPr="002E1EEE" w:rsidRDefault="00444F53" w:rsidP="00444F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Такие занятия </w:t>
            </w: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буду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т платными - 300 рублей</w:t>
            </w: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одну семью. Платные группы откроются только в случае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, если несколько семей заходят дополнительные занятия.</w:t>
            </w:r>
          </w:p>
          <w:p w:rsidR="00444F53" w:rsidRPr="002E1EEE" w:rsidRDefault="00444F53" w:rsidP="005C4DE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мастер-классов на заказ.</w:t>
            </w:r>
          </w:p>
          <w:p w:rsidR="00444F53" w:rsidRPr="002E1EEE" w:rsidRDefault="00444F53" w:rsidP="005C4DE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сторонние организации.</w:t>
            </w:r>
          </w:p>
          <w:p w:rsidR="005C4DEE" w:rsidRPr="002E1EEE" w:rsidRDefault="00444F53" w:rsidP="005C4DE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Ремонт мебели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7667" w:rsidRPr="002E1EEE" w:rsidRDefault="00444F53" w:rsidP="005C4DE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Перепродажа материала поставщика</w:t>
            </w:r>
            <w:r w:rsidR="005C4DEE"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(наличие рекомендательного письма);</w:t>
            </w:r>
          </w:p>
          <w:p w:rsidR="00444F53" w:rsidRPr="002E1EEE" w:rsidRDefault="00444F53" w:rsidP="00444F5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сообщество (отзывы о «Дне добрых дел»);</w:t>
            </w:r>
          </w:p>
          <w:p w:rsidR="00927667" w:rsidRPr="002E1EEE" w:rsidRDefault="00444F53" w:rsidP="00E57AA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социологии Тольяттинского государственного университета (письмо поддержки).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ind w:left="329" w:hanging="3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Митюхин Иван Михайлович – руководитель проекта, образование высшее – «Автомобилестроение», имеется опыт в работе с детьми и проектной деятельности. </w:t>
            </w:r>
          </w:p>
          <w:p w:rsidR="00444F53" w:rsidRPr="002E1EEE" w:rsidRDefault="00444F53" w:rsidP="00444F53">
            <w:pPr>
              <w:ind w:left="329" w:hanging="3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Алексей Валентинович – менеджер проекта, образование высшее – «Электротехника», имеется опыт в организации работы проектной деятельности с детьми.</w:t>
            </w:r>
          </w:p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Крылова Анна Юрьевна – </w:t>
            </w:r>
            <w:r w:rsidRPr="002E1E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>-менеджер проекта, маркетолог, образование высшее - «Журналистика», имеется опыт в продвижении и СММ.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>Митюхин Иван Михайлович – осуществление всех организационных вопросов: оформление документации.</w:t>
            </w:r>
          </w:p>
          <w:p w:rsidR="00444F53" w:rsidRPr="002E1EEE" w:rsidRDefault="00444F53" w:rsidP="00444F5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F53" w:rsidRPr="002E1EEE" w:rsidRDefault="00444F53" w:rsidP="00444F5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Алексей Валентинович – работа с проектными группами и поиск партнеров.</w:t>
            </w:r>
          </w:p>
          <w:p w:rsidR="00444F53" w:rsidRPr="002E1EEE" w:rsidRDefault="00444F53" w:rsidP="00444F5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7667" w:rsidRPr="002E1EEE" w:rsidRDefault="00444F53" w:rsidP="00444F5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Анна Юрьевна – продвижение и развитие проекта «Дом добрых дел» в социальных сетях и СМИ города, фоторепортажи.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социальные сети;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медиахолдинг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ТГУ;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сайт «Жигулевская долина»;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журнал «Большой Тольятти»;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«Тольятти в деталях»;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журнал «Город»;</w:t>
            </w:r>
          </w:p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СМИ.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3"/>
          </w:tcPr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занятий на постоянной основе; 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- постепенное повышение технологичности;</w:t>
            </w:r>
          </w:p>
          <w:p w:rsidR="00444F53" w:rsidRPr="002E1EEE" w:rsidRDefault="00444F53" w:rsidP="00444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сотрудничество с детскими библиотеками 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. Тольятти;</w:t>
            </w:r>
          </w:p>
          <w:p w:rsidR="00927667" w:rsidRPr="002E1EEE" w:rsidRDefault="00444F53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налажено взаимодействие со школами №40, №90 и №93 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. Тольятти;</w:t>
            </w:r>
          </w:p>
        </w:tc>
      </w:tr>
      <w:tr w:rsidR="00927667" w:rsidRPr="002E1EEE" w:rsidTr="00E57AA1">
        <w:trPr>
          <w:jc w:val="center"/>
        </w:trPr>
        <w:tc>
          <w:tcPr>
            <w:tcW w:w="3357" w:type="dxa"/>
            <w:gridSpan w:val="2"/>
          </w:tcPr>
          <w:p w:rsidR="00927667" w:rsidRPr="002E1EEE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работы</w:t>
            </w:r>
          </w:p>
        </w:tc>
        <w:tc>
          <w:tcPr>
            <w:tcW w:w="6214" w:type="dxa"/>
            <w:gridSpan w:val="3"/>
          </w:tcPr>
          <w:p w:rsidR="00927667" w:rsidRPr="002E1EEE" w:rsidRDefault="00444F53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Весной 2019 года проведена совместная акция для детей и родителей «День скворца». Сделав скворечники, они развешивали их в лесу и наблюдали. Сейчас, в 2020 году, проведен «День добрых дел», где также ребята со своими родителями строили кормушки для белок и птиц.</w:t>
            </w:r>
          </w:p>
        </w:tc>
      </w:tr>
      <w:tr w:rsidR="00927667" w:rsidRPr="002E1EEE" w:rsidTr="00E57AA1">
        <w:trPr>
          <w:jc w:val="center"/>
        </w:trPr>
        <w:tc>
          <w:tcPr>
            <w:tcW w:w="9571" w:type="dxa"/>
            <w:gridSpan w:val="5"/>
          </w:tcPr>
          <w:p w:rsidR="00927667" w:rsidRPr="002E1EEE" w:rsidRDefault="00927667" w:rsidP="000056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927667" w:rsidRPr="002E1EEE" w:rsidTr="00E57AA1">
        <w:trPr>
          <w:jc w:val="center"/>
        </w:trPr>
        <w:tc>
          <w:tcPr>
            <w:tcW w:w="3190" w:type="dxa"/>
          </w:tcPr>
          <w:p w:rsidR="00927667" w:rsidRPr="002E1EEE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3"/>
          </w:tcPr>
          <w:p w:rsidR="00927667" w:rsidRPr="002E1EEE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927667" w:rsidRPr="002E1EEE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в интернете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до 1.06.2020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-Увеличение просмотров группы, обратная связь в виде потенциальных клиентов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Проведение родственных мероприятий, направленных на сплочение семей.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до 14.06.2020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Живая численность заинтересованных лиц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освоение помещения «Дом добрых дел»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до 20.06.2020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Заключенные договора на первые и следующие посещения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предварительного списка тем для работы в группах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До 1 июня 2020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Готовый список тем на учебный год и разработанный методический материал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график проведения мероприятий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До мая 2020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График поиска партнеров по каждой теме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Договоренности с партнерами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мероприятий в 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(пресс-релиз, пост-релиз, фотоконкурс)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Посты в 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, пресс-релизы и новостные статьи в СМИ город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>Сентябрь 2020 – апрель 2021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и родителями</w:t>
            </w:r>
          </w:p>
        </w:tc>
      </w:tr>
      <w:tr w:rsidR="00444F53" w:rsidRPr="002E1EEE" w:rsidTr="00E57AA1">
        <w:trPr>
          <w:jc w:val="center"/>
        </w:trPr>
        <w:tc>
          <w:tcPr>
            <w:tcW w:w="3190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(</w:t>
            </w:r>
            <w:proofErr w:type="spellStart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соц.исследования</w:t>
            </w:r>
            <w:proofErr w:type="spellEnd"/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, входные и выходные анкетирования)</w:t>
            </w:r>
          </w:p>
        </w:tc>
        <w:tc>
          <w:tcPr>
            <w:tcW w:w="3190" w:type="dxa"/>
            <w:gridSpan w:val="3"/>
          </w:tcPr>
          <w:p w:rsidR="00444F53" w:rsidRPr="002E1EEE" w:rsidRDefault="00444F53" w:rsidP="00196B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мероприятия </w:t>
            </w:r>
          </w:p>
        </w:tc>
        <w:tc>
          <w:tcPr>
            <w:tcW w:w="3191" w:type="dxa"/>
          </w:tcPr>
          <w:p w:rsidR="00444F53" w:rsidRPr="002E1EEE" w:rsidRDefault="00444F53" w:rsidP="00196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EE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отзывы</w:t>
            </w:r>
          </w:p>
        </w:tc>
      </w:tr>
    </w:tbl>
    <w:p w:rsidR="00927667" w:rsidRPr="002E1EEE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Pr="002E1EEE" w:rsidRDefault="00927667" w:rsidP="0044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67" w:rsidRPr="002E1EEE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44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927667" w:rsidSect="002E1EE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27667" w:rsidRPr="00F34B03" w:rsidRDefault="00927667" w:rsidP="00927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СМЕТА </w:t>
      </w:r>
    </w:p>
    <w:p w:rsidR="00927667" w:rsidRPr="00F34B03" w:rsidRDefault="00927667" w:rsidP="00927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94"/>
        <w:gridCol w:w="6602"/>
        <w:gridCol w:w="2268"/>
        <w:gridCol w:w="1276"/>
        <w:gridCol w:w="1701"/>
        <w:gridCol w:w="2126"/>
      </w:tblGrid>
      <w:tr w:rsidR="00927667" w:rsidRPr="00F34B03" w:rsidTr="00E57AA1">
        <w:tc>
          <w:tcPr>
            <w:tcW w:w="594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02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68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276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126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444F53" w:rsidRPr="00F34B03" w:rsidTr="00E57AA1">
        <w:trPr>
          <w:trHeight w:val="276"/>
        </w:trPr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х.б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пвх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ниток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Защитные очки закрытые РОСОМЗ 088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SURGUT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444F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лобзик 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DeWALT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 DW 333 K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Дрель-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Bosch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 GSB 180-Li 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Эксцентриковая </w:t>
            </w:r>
            <w:proofErr w:type="spellStart"/>
            <w:r w:rsidRPr="00BC417A">
              <w:rPr>
                <w:rFonts w:ascii="Times New Roman" w:eastAsia="Calibri" w:hAnsi="Times New Roman" w:cs="Times New Roman"/>
                <w:sz w:val="28"/>
                <w:szCs w:val="28"/>
              </w:rPr>
              <w:t>шлифмашинка</w:t>
            </w:r>
            <w:proofErr w:type="spellEnd"/>
            <w:r w:rsidRPr="00BC417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BC417A">
              <w:rPr>
                <w:rFonts w:ascii="Times New Roman" w:eastAsia="Calibri" w:hAnsi="Times New Roman" w:cs="Times New Roman"/>
                <w:sz w:val="28"/>
                <w:szCs w:val="28"/>
              </w:rPr>
              <w:t>DeWalt</w:t>
            </w:r>
            <w:proofErr w:type="spellEnd"/>
            <w:r w:rsidRPr="00BC417A">
              <w:rPr>
                <w:rFonts w:ascii="Times New Roman" w:eastAsia="Calibri" w:hAnsi="Times New Roman" w:cs="Times New Roman"/>
                <w:sz w:val="28"/>
                <w:szCs w:val="28"/>
              </w:rPr>
              <w:t> DWE 6423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999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tabs>
                <w:tab w:val="left" w:pos="24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Столярный клей </w:t>
            </w: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Titebond</w:t>
            </w:r>
            <w:proofErr w:type="spellEnd"/>
            <w:r w:rsidRPr="009449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Original 5063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010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tabs>
                <w:tab w:val="left" w:pos="24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Лак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VGT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Акриловый по дереву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076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2" w:type="dxa"/>
          </w:tcPr>
          <w:p w:rsidR="00444F53" w:rsidRPr="007A6D06" w:rsidRDefault="00444F53" w:rsidP="00196BC5">
            <w:pPr>
              <w:tabs>
                <w:tab w:val="left" w:pos="2445"/>
              </w:tabs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 отверток ЗУБР25 предметов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4 000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2" w:type="dxa"/>
          </w:tcPr>
          <w:p w:rsidR="00444F53" w:rsidRPr="0094493B" w:rsidRDefault="00444F53" w:rsidP="00196BC5">
            <w:pPr>
              <w:tabs>
                <w:tab w:val="left" w:pos="2445"/>
              </w:tabs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4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Молоток слесарный </w:t>
            </w:r>
            <w:r w:rsidRPr="009449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Sparta 10375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12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2 020</w:t>
            </w:r>
          </w:p>
        </w:tc>
      </w:tr>
      <w:tr w:rsidR="00444F53" w:rsidRPr="00F34B03" w:rsidTr="00E57AA1">
        <w:tc>
          <w:tcPr>
            <w:tcW w:w="594" w:type="dxa"/>
          </w:tcPr>
          <w:p w:rsidR="00444F53" w:rsidRPr="00F34B03" w:rsidRDefault="00444F53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</w:tcPr>
          <w:p w:rsidR="00444F53" w:rsidRPr="007A6D06" w:rsidRDefault="00444F53" w:rsidP="00196BC5">
            <w:pPr>
              <w:tabs>
                <w:tab w:val="left" w:pos="244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44F53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F53" w:rsidRPr="0094493B" w:rsidRDefault="00444F53" w:rsidP="00196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F53" w:rsidRPr="0094493B" w:rsidRDefault="00444F53" w:rsidP="00444F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77 305</w:t>
            </w:r>
          </w:p>
        </w:tc>
      </w:tr>
    </w:tbl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29F6" w:rsidRPr="009E399D" w:rsidRDefault="007829F6" w:rsidP="009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9F6" w:rsidRPr="009E399D" w:rsidSect="00927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13"/>
    <w:multiLevelType w:val="hybridMultilevel"/>
    <w:tmpl w:val="208A92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991"/>
    <w:multiLevelType w:val="hybridMultilevel"/>
    <w:tmpl w:val="92C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321"/>
    <w:multiLevelType w:val="hybridMultilevel"/>
    <w:tmpl w:val="E460E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518C"/>
    <w:multiLevelType w:val="hybridMultilevel"/>
    <w:tmpl w:val="4B3CC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F4D15"/>
    <w:multiLevelType w:val="hybridMultilevel"/>
    <w:tmpl w:val="904A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72DAC"/>
    <w:multiLevelType w:val="hybridMultilevel"/>
    <w:tmpl w:val="7748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32"/>
    <w:rsid w:val="000056DD"/>
    <w:rsid w:val="0000631F"/>
    <w:rsid w:val="001251FA"/>
    <w:rsid w:val="00162486"/>
    <w:rsid w:val="001B6597"/>
    <w:rsid w:val="00294342"/>
    <w:rsid w:val="002E1EEE"/>
    <w:rsid w:val="003322D1"/>
    <w:rsid w:val="00391A86"/>
    <w:rsid w:val="00444F53"/>
    <w:rsid w:val="0046642F"/>
    <w:rsid w:val="00481A48"/>
    <w:rsid w:val="00591771"/>
    <w:rsid w:val="005C4DEE"/>
    <w:rsid w:val="005C55F8"/>
    <w:rsid w:val="005D216A"/>
    <w:rsid w:val="005F0B3F"/>
    <w:rsid w:val="007263C9"/>
    <w:rsid w:val="007829F6"/>
    <w:rsid w:val="00927667"/>
    <w:rsid w:val="00971C3B"/>
    <w:rsid w:val="009E399D"/>
    <w:rsid w:val="00A908B0"/>
    <w:rsid w:val="00B533CA"/>
    <w:rsid w:val="00D33DF2"/>
    <w:rsid w:val="00D706CE"/>
    <w:rsid w:val="00D86046"/>
    <w:rsid w:val="00DB6A32"/>
    <w:rsid w:val="00DC2569"/>
    <w:rsid w:val="00DD4E18"/>
    <w:rsid w:val="00F34A7C"/>
    <w:rsid w:val="00F6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A10D"/>
  <w15:docId w15:val="{DF65D9DF-409B-47FF-BF65-587A211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16A"/>
    <w:rPr>
      <w:color w:val="0000FF" w:themeColor="hyperlink"/>
      <w:u w:val="single"/>
    </w:rPr>
  </w:style>
  <w:style w:type="paragraph" w:styleId="a5">
    <w:name w:val="List Paragraph"/>
    <w:aliases w:val="ПАРАГРАФ,Абзац списка3,List Paragraph"/>
    <w:basedOn w:val="a"/>
    <w:link w:val="a6"/>
    <w:uiPriority w:val="34"/>
    <w:qFormat/>
    <w:rsid w:val="00444F53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ПАРАГРАФ Знак,Абзац списка3 Знак,List Paragraph Знак"/>
    <w:link w:val="a5"/>
    <w:uiPriority w:val="34"/>
    <w:locked/>
    <w:rsid w:val="00444F53"/>
  </w:style>
  <w:style w:type="paragraph" w:styleId="a7">
    <w:name w:val="No Spacing"/>
    <w:uiPriority w:val="1"/>
    <w:qFormat/>
    <w:rsid w:val="00D70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Профи-1</cp:lastModifiedBy>
  <cp:revision>2</cp:revision>
  <dcterms:created xsi:type="dcterms:W3CDTF">2020-11-26T21:39:00Z</dcterms:created>
  <dcterms:modified xsi:type="dcterms:W3CDTF">2020-11-26T21:39:00Z</dcterms:modified>
</cp:coreProperties>
</file>